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40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DO PARANÁ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EXTENSÃO, PESQUISA E INOVAÇÃO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DIRETORIA DE PÓS-GRADUAÇÃO</w:t>
      </w:r>
    </w:p>
    <w:p w:rsidR="00000000" w:rsidDel="00000000" w:rsidP="00000000" w:rsidRDefault="00000000" w:rsidRPr="00000000" w14:paraId="00000005">
      <w:pPr>
        <w:tabs>
          <w:tab w:val="left" w:pos="709"/>
        </w:tabs>
        <w:spacing w:line="36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RESOLUÇÃO Nº 18/2017 – CONSUP/IFPR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9"/>
        </w:tabs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09"/>
        </w:tabs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09"/>
        </w:tabs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09"/>
        </w:tabs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09"/>
        </w:tabs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09"/>
        </w:tabs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09"/>
        </w:tabs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09"/>
        </w:tabs>
        <w:spacing w:line="36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09"/>
        </w:tabs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09"/>
        </w:tabs>
        <w:spacing w:line="36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PROPOSTA DE ABERTURA DO CURSO – PAC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09"/>
        </w:tabs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09"/>
        </w:tabs>
        <w:spacing w:line="36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PÓS-GRADUAÇÃO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LATO SENSU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ESCREVER O NOME DO CURSO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ESPECIALIZAÇÃO/APERFEIÇOAMENTO,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09"/>
        </w:tabs>
        <w:ind w:left="432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9"/>
        </w:tabs>
        <w:ind w:left="43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Note-se que esse documento é a PAC (proposta inicial do curso a ser ofertado no IFPR). As informações constantes desse documento são as básicas/essenciais para a análise de viabilidade técnica por parte do CODIC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da Proepi e da Proens.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Excluir essa informação da capa quando a PAC estiver pronta.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Notar que o rodapé deve ser preenchido com os dados do Campus Proponente.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09"/>
        </w:tabs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0.0" w:type="dxa"/>
        <w:jc w:val="left"/>
        <w:tblInd w:w="-1.0" w:type="dxa"/>
        <w:tblLayout w:type="fixed"/>
        <w:tblLook w:val="0000"/>
      </w:tblPr>
      <w:tblGrid>
        <w:gridCol w:w="8780"/>
        <w:tblGridChange w:id="0">
          <w:tblGrid>
            <w:gridCol w:w="8780"/>
          </w:tblGrid>
        </w:tblGridChange>
      </w:tblGrid>
      <w:tr>
        <w:trPr>
          <w:trHeight w:val="1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pos="709"/>
              </w:tabs>
              <w:spacing w:after="160" w:lineRule="auto"/>
              <w:ind w:left="-11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Observação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0"/>
                <w:szCs w:val="20"/>
                <w:u w:val="single"/>
                <w:rtl w:val="0"/>
              </w:rPr>
              <w:t xml:space="preserve">Esse formulário não deve ser alterado quanto aos itens que o constituem.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 A adequação deve acontecer somente quanto ao preenchimento de informações pertinentes ao novo curso proposto. Se algum item não cabe dentro da proposta a ser apresentada, os responsáveis pelo preenchimento do formulário, deve-se deixar indicar que a informação solicitada pelo item em comento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“não se aplica”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. Todas as informações que estão em vermelho são de cunho explicativo e orientador para o preenchimento das informações necessárias ao documento.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highlight w:val="yellow"/>
                <w:rtl w:val="0"/>
              </w:rPr>
              <w:t xml:space="preserve">Essas informações em vermelho devem ser descartadas quando houver o preenchimento do texto referente ao curso proposto, inclusive essa observação no início do formulário.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0"/>
                <w:szCs w:val="20"/>
                <w:u w:val="single"/>
                <w:rtl w:val="0"/>
              </w:rPr>
              <w:t xml:space="preserve">Notar que o rodapé deve ser preenchido com os dados do Campus Proponente.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709"/>
        </w:tabs>
        <w:spacing w:line="360" w:lineRule="auto"/>
        <w:ind w:left="-11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09.0" w:type="dxa"/>
        <w:jc w:val="left"/>
        <w:tblInd w:w="-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35"/>
        <w:gridCol w:w="4974"/>
        <w:tblGridChange w:id="0">
          <w:tblGrid>
            <w:gridCol w:w="3835"/>
            <w:gridCol w:w="4974"/>
          </w:tblGrid>
        </w:tblGridChange>
      </w:tblGrid>
      <w:tr>
        <w:trPr>
          <w:trHeight w:val="500" w:hRule="atLeast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26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 IDENTIFICAÇÃO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8">
            <w:pPr>
              <w:tabs>
                <w:tab w:val="left" w:pos="709"/>
              </w:tabs>
              <w:spacing w:line="360" w:lineRule="auto"/>
              <w:ind w:left="-11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1.1 Nome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A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C">
            <w:pPr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 Área de avaliação (CAPES)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Informar os códigos e as áreas de conhecimento de acordo com a Tabela de Referência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Capes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Acessar: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sz w:val="24"/>
                  <w:szCs w:val="24"/>
                  <w:u w:val="single"/>
                  <w:rtl w:val="0"/>
                </w:rPr>
                <w:t xml:space="preserve">http://www.capes.gov.br/avaliacao/sobre-as-areas-de-avaliacao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709"/>
              </w:tabs>
              <w:ind w:left="-11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Adote o quadro a seguir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Colégio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(descrever o nome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o colégio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acordo com Capes)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Grande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(descrever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de conhecimento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(descrever o nome)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8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1.2.1 Linhas de Pesquisa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Adote o quadro a seguir: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B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de Concentração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(Adicionar o código e nome da Grande Área de acordo com CNPq)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D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 (adicionar o código e o nome)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(s) de pesquisa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xxxxxx</w:t>
            </w:r>
          </w:p>
          <w:p w:rsidR="00000000" w:rsidDel="00000000" w:rsidP="00000000" w:rsidRDefault="00000000" w:rsidRPr="00000000" w14:paraId="00000042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Informar a(s) linha(s) investigativa(s) cadastrada(s) no(s)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u w:val="single"/>
                <w:rtl w:val="0"/>
              </w:rPr>
              <w:t xml:space="preserve">Grupo(s) de Pesquisa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 a que o curso/pesquisadores estará/ão vinculado/s.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u w:val="single"/>
                <w:rtl w:val="0"/>
              </w:rPr>
              <w:t xml:space="preserve">Importante conter a descrição e justificativa de adoção da linha escolhida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. A descrição do(s) Grupo(s) de Pesquisa(s) será solicitada no PPC futuro. Acessar o Glossário para mais informações: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http://lattes.cnpq.br/web/dgp/glossario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5">
            <w:pPr>
              <w:tabs>
                <w:tab w:val="left" w:pos="709"/>
              </w:tabs>
              <w:spacing w:line="360" w:lineRule="auto"/>
              <w:ind w:left="-1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7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9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1.3.1 Nome do Diretor-Geral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B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D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1.3.2 E-mail(s) e Telefone(s)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e-mails e telefones de comunicação da Direção-Geral do Campus e demais setores responsáveis pelo acompanhamento do processo.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F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pos="709"/>
        </w:tabs>
        <w:spacing w:line="360" w:lineRule="auto"/>
        <w:ind w:left="-11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rPr>
          <w:trHeight w:val="500" w:hRule="atLeast"/>
        </w:trPr>
        <w:tc>
          <w:tcPr>
            <w:shd w:fill="a6a6a6" w:val="clear"/>
          </w:tcPr>
          <w:p w:rsidR="00000000" w:rsidDel="00000000" w:rsidP="00000000" w:rsidRDefault="00000000" w:rsidRPr="00000000" w14:paraId="00000052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2. DADOS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COMISSÃO DE ESTRUTURAÇÃO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Ato de designação: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Portaria nº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**/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*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 ****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2.1 Nome do Coordenador/Titulação: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2.2 Telefones do Coordenador: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2.3 E-mail do Coordenador: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2.4 Nome do Vice-Coordenador/Titulação: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2.5 Telefones do Vice-Coordenador: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2.6 E-mail do Vice-Coordenador: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pos="709"/>
        </w:tabs>
        <w:spacing w:line="360" w:lineRule="auto"/>
        <w:ind w:left="-11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5B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 DADOS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tabs>
                <w:tab w:val="left" w:pos="709"/>
              </w:tabs>
              <w:spacing w:line="360" w:lineRule="auto"/>
              <w:ind w:left="-11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3.1 Tipo de curso</w:t>
            </w:r>
          </w:p>
          <w:p w:rsidR="00000000" w:rsidDel="00000000" w:rsidP="00000000" w:rsidRDefault="00000000" w:rsidRPr="00000000" w14:paraId="0000005D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(Lei 9394/96, Art. 44, III e Resolução CNE/CES nº 1/20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) Especialização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) Aperfeiçoamento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tabs>
                <w:tab w:val="left" w:pos="709"/>
              </w:tabs>
              <w:spacing w:line="360" w:lineRule="auto"/>
              <w:ind w:left="-11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3.2 Vagas Ofertadas</w:t>
            </w:r>
          </w:p>
          <w:p w:rsidR="00000000" w:rsidDel="00000000" w:rsidP="00000000" w:rsidRDefault="00000000" w:rsidRPr="00000000" w14:paraId="00000061">
            <w:pPr>
              <w:tabs>
                <w:tab w:val="left" w:pos="709"/>
              </w:tabs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Considerar a gestão de infraestrutura e gestão de pessoas necessárias ao funcionamento do curso para que seja definida uma quantidade mínima e máxima de alunos para a execução do curso proposto</w:t>
            </w:r>
          </w:p>
          <w:p w:rsidR="00000000" w:rsidDel="00000000" w:rsidP="00000000" w:rsidRDefault="00000000" w:rsidRPr="00000000" w14:paraId="00000062">
            <w:pPr>
              <w:tabs>
                <w:tab w:val="left" w:pos="709"/>
              </w:tabs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shd w:fill="ffffff" w:val="clear"/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a) Mínimo: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20 vagas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(Res. nº 18/2017, Art. 8º, § 1º, XI)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4">
            <w:pPr>
              <w:shd w:fill="ffffff" w:val="clear"/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b) Máximo: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**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vagas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tabs>
                <w:tab w:val="left" w:pos="709"/>
              </w:tabs>
              <w:spacing w:line="360" w:lineRule="auto"/>
              <w:ind w:left="-11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 Público-Alvo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Descrição sucinta de quem será o público desejado para o curso proposto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tabs>
                <w:tab w:val="left" w:pos="709"/>
              </w:tabs>
              <w:spacing w:line="360" w:lineRule="auto"/>
              <w:ind w:left="-11"/>
              <w:contextualSpacing w:val="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3.4 Modalidade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) PRESENCIAL    </w:t>
            </w:r>
          </w:p>
          <w:p w:rsidR="00000000" w:rsidDel="00000000" w:rsidP="00000000" w:rsidRDefault="00000000" w:rsidRPr="00000000" w14:paraId="00000069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) A DISTÂNCIA  (Semipresencial)</w:t>
            </w:r>
          </w:p>
          <w:p w:rsidR="00000000" w:rsidDel="00000000" w:rsidP="00000000" w:rsidRDefault="00000000" w:rsidRPr="00000000" w14:paraId="0000006A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) ABERTO AO PÚBLICO  </w:t>
            </w:r>
          </w:p>
          <w:p w:rsidR="00000000" w:rsidDel="00000000" w:rsidP="00000000" w:rsidRDefault="00000000" w:rsidRPr="00000000" w14:paraId="0000006B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) TURMA FECHADA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Instituição Parceira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: ****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tabs>
                <w:tab w:val="left" w:pos="709"/>
              </w:tabs>
              <w:spacing w:line="360" w:lineRule="auto"/>
              <w:ind w:left="-11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Edição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tabs>
                <w:tab w:val="left" w:pos="709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Local de realização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tabs>
                <w:tab w:val="left" w:pos="709"/>
              </w:tabs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Dia(s) de realização do curso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tabs>
                <w:tab w:val="left" w:pos="709"/>
              </w:tabs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Descrever em quais dias da semana as disciplinas serão aplicadas. Fazer correspondência com o cronograma de atividades. Interessante descrever se haverá dias e horários reservados para atendimento aos alunos, obviamente, em horário diverso dos reservados para as aulas.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tabs>
                <w:tab w:val="left" w:pos="709"/>
              </w:tabs>
              <w:spacing w:line="360" w:lineRule="auto"/>
              <w:ind w:left="-1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Horário de início/término dos períodos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tabs>
                <w:tab w:val="left" w:pos="709"/>
              </w:tabs>
              <w:spacing w:line="360" w:lineRule="auto"/>
              <w:ind w:left="-1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Previsão de início para: (dia/mês/ano)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Descrição da Carga Horária</w:t>
            </w:r>
          </w:p>
          <w:p w:rsidR="00000000" w:rsidDel="00000000" w:rsidP="00000000" w:rsidRDefault="00000000" w:rsidRPr="00000000" w14:paraId="00000077">
            <w:pPr>
              <w:tabs>
                <w:tab w:val="left" w:pos="709"/>
              </w:tabs>
              <w:ind w:left="-11"/>
              <w:contextualSpacing w:val="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hora-aula = Informar a equivalência adotada para o curso. Por exemplo, 1h/a é equivalente a 60 minutos/relógio. </w:t>
            </w:r>
          </w:p>
          <w:p w:rsidR="00000000" w:rsidDel="00000000" w:rsidP="00000000" w:rsidRDefault="00000000" w:rsidRPr="00000000" w14:paraId="00000078">
            <w:pPr>
              <w:tabs>
                <w:tab w:val="left" w:pos="709"/>
              </w:tabs>
              <w:ind w:left="-11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* Se a equipe responsável pela elaboração do curso proposto entender que é viável construir carga horária com base em créditos curriculares, considerar que cada crédito curricular é equivalente a 15 horas do componente curricular.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709"/>
              </w:tabs>
              <w:ind w:left="-11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Adote o quadro a seguir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89.0" w:type="dxa"/>
        <w:jc w:val="left"/>
        <w:tblInd w:w="-1.0" w:type="dxa"/>
        <w:tblLayout w:type="fixed"/>
        <w:tblLook w:val="0000"/>
      </w:tblPr>
      <w:tblGrid>
        <w:gridCol w:w="6521"/>
        <w:gridCol w:w="2268"/>
        <w:tblGridChange w:id="0">
          <w:tblGrid>
            <w:gridCol w:w="6521"/>
            <w:gridCol w:w="2268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B">
            <w:pPr>
              <w:tabs>
                <w:tab w:val="left" w:pos="709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Definição de 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C">
            <w:pPr>
              <w:tabs>
                <w:tab w:val="left" w:pos="709"/>
              </w:tabs>
              <w:ind w:left="-11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Quantidade de CH</w:t>
            </w:r>
          </w:p>
          <w:p w:rsidR="00000000" w:rsidDel="00000000" w:rsidP="00000000" w:rsidRDefault="00000000" w:rsidRPr="00000000" w14:paraId="0000007D">
            <w:pPr>
              <w:tabs>
                <w:tab w:val="left" w:pos="709"/>
              </w:tabs>
              <w:ind w:left="-11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*** h/ *** 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Carga Horária/Créditos em Disciplina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pos="709"/>
              </w:tabs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Adoção/informação obrigatória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tabs>
                <w:tab w:val="left" w:pos="709"/>
              </w:tabs>
              <w:spacing w:after="160"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Carga Horária/Créditos em Atividade de Defesa de Trabalho de Conclusão de Curso </w:t>
            </w:r>
          </w:p>
          <w:p w:rsidR="00000000" w:rsidDel="00000000" w:rsidP="00000000" w:rsidRDefault="00000000" w:rsidRPr="00000000" w14:paraId="00000082">
            <w:pPr>
              <w:tabs>
                <w:tab w:val="left" w:pos="709"/>
              </w:tabs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Adoção/informação obrigatória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left" w:pos="709"/>
              </w:tabs>
              <w:spacing w:after="160"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Carga Horária/Créditos em Atividades Complementares </w:t>
            </w:r>
          </w:p>
          <w:p w:rsidR="00000000" w:rsidDel="00000000" w:rsidP="00000000" w:rsidRDefault="00000000" w:rsidRPr="00000000" w14:paraId="00000085">
            <w:pPr>
              <w:tabs>
                <w:tab w:val="left" w:pos="709"/>
              </w:tabs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Adoção/informação opcional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tabs>
                <w:tab w:val="left" w:pos="709"/>
              </w:tabs>
              <w:spacing w:after="160"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Carga Horária/Créditos Total/is dos Componentes Curriculares</w:t>
            </w:r>
          </w:p>
          <w:p w:rsidR="00000000" w:rsidDel="00000000" w:rsidP="00000000" w:rsidRDefault="00000000" w:rsidRPr="00000000" w14:paraId="00000088">
            <w:pPr>
              <w:tabs>
                <w:tab w:val="left" w:pos="709"/>
              </w:tabs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Adoção/informação obrigatória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pos="709"/>
              </w:tabs>
              <w:spacing w:after="160"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tabs>
          <w:tab w:val="left" w:pos="709"/>
        </w:tabs>
        <w:spacing w:line="360" w:lineRule="auto"/>
        <w:ind w:left="-11"/>
        <w:contextualSpacing w:val="0"/>
        <w:jc w:val="both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95.0" w:type="dxa"/>
        <w:jc w:val="left"/>
        <w:tblInd w:w="-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95"/>
        <w:tblGridChange w:id="0">
          <w:tblGrid>
            <w:gridCol w:w="8795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8B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4. JUSTIFICATIVA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tabs>
                <w:tab w:val="left" w:pos="709"/>
              </w:tabs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Apresentar dados que justifiquem a necessidade de implementação do curso de acordo com os arranjos produtivos sociais, territoriais e culturais ou com as necessidades regionais.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Apresentar estudos de demanda referenciados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(bibliografia da área, documentos e dados oficiais sobre a região a ser alcançada e/ou sobre o tema a ser executado durante o curso, legislação da área, legislação e normativas do IFPR, como o PDI, por exemplo).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 Demonstrar o processo de construção coletiva do curso. Contextualizar a oferta do ponto de vista social e educacional, destacando a importância da oferta de cursos de Pós-Graduação. Fazer uma caracterização regional de aspectos relacionados à área profissional a que pertence o curso a ser criado, ressaltando as possibilidades de inserção do profissional formado neste contexto. Justificar a pertinência e relevância do curso para a instituição e sua região. Caso haja apoio regional/local, é interessante anexar ao processo de abertura de curso os documentos eu corroboram a parceria com instituições externas ao IFPR.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tabs>
          <w:tab w:val="left" w:pos="709"/>
        </w:tabs>
        <w:spacing w:line="360" w:lineRule="auto"/>
        <w:ind w:left="-11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95.0" w:type="dxa"/>
        <w:jc w:val="left"/>
        <w:tblInd w:w="-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95"/>
        <w:tblGridChange w:id="0">
          <w:tblGrid>
            <w:gridCol w:w="8795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8E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5. OBJETIVOS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tabs>
                <w:tab w:val="left" w:pos="709"/>
              </w:tabs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Explicar os objetivos gerais e específicos do curso. Estes devem estar de acordo com as justificativas, com o perfil do egresso e com a matriz curricular.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Lembre-se de que os objetivos esclarecem o que é pretendido com a execução do curso proposto e indicam as metas que almejamos alcançar ao final de sua execução e quiçá em suas edições futuras. São iniciados por verbos no modo infinitivo. Os objetivos são normalmente categorizados em geral e específicos.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0">
            <w:pPr>
              <w:tabs>
                <w:tab w:val="left" w:pos="709"/>
              </w:tabs>
              <w:spacing w:line="360" w:lineRule="auto"/>
              <w:ind w:left="-11"/>
              <w:contextualSpacing w:val="0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 Objetivo 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tabs>
                <w:tab w:val="left" w:pos="709"/>
              </w:tabs>
              <w:spacing w:line="360" w:lineRule="auto"/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Dimensão mais ampla pretendida com a execução do curso proposto.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2">
            <w:pPr>
              <w:tabs>
                <w:tab w:val="left" w:pos="709"/>
              </w:tabs>
              <w:spacing w:line="360" w:lineRule="auto"/>
              <w:ind w:left="-11"/>
              <w:contextualSpacing w:val="0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5.2 Objetivos Específicos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tabs>
                <w:tab w:val="left" w:pos="709"/>
              </w:tabs>
              <w:ind w:left="-11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Definem as metas específicas da pesquisa que sucessivamente complementam e viabilizam o alcance do objetivo geral. Os objetivos específicos podem ser articulados em uma lista que se inicia com propostas cognitivas de cunho mais descritivo - como identificar, descrever, sistematizar, caracterizar, indicar, levantar - e se amplia com propostas cognitivas de cunho mais explicativo e interpretativo – como comparar, relacionar, analisar, por exemplo.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Destacar dentre os objetivos elencados os compromissos do curso em relação à pesquisa, à extensão e à inovação em consonância com as ações propostas.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tabs>
          <w:tab w:val="left" w:pos="709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95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6. METODOLOGIA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Destacar as estratégias pedagógicas que serão empregadas para atingir 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objetivos geral e específicos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 elencados no item 5, ou seja, como ocorrerá a execução do curso, quais são as táticas a serem empregadas. Dessa forma, deve-se descrever quais ações serão concretizadas e o porquê da adoção de tais ações dentro do contexto do curso proposto, levando sempre em consideração o público-alvo a ser atingido e o ambiente social circundante ao campus de oferta.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tabs>
          <w:tab w:val="left" w:pos="709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2"/>
        <w:gridCol w:w="654"/>
        <w:gridCol w:w="709"/>
        <w:tblGridChange w:id="0">
          <w:tblGrid>
            <w:gridCol w:w="1701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622"/>
            <w:gridCol w:w="654"/>
            <w:gridCol w:w="709"/>
          </w:tblGrid>
        </w:tblGridChange>
      </w:tblGrid>
      <w:tr>
        <w:tc>
          <w:tcPr>
            <w:gridSpan w:val="13"/>
            <w:shd w:fill="a6a6a6" w:val="clear"/>
          </w:tcPr>
          <w:p w:rsidR="00000000" w:rsidDel="00000000" w:rsidP="00000000" w:rsidRDefault="00000000" w:rsidRPr="00000000" w14:paraId="00000098">
            <w:pPr>
              <w:shd w:fill="a6a6a6" w:val="clear"/>
              <w:tabs>
                <w:tab w:val="left" w:pos="709"/>
              </w:tabs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7. CRONOGRAMA DAS ATIVIDADES </w:t>
            </w:r>
          </w:p>
          <w:p w:rsidR="00000000" w:rsidDel="00000000" w:rsidP="00000000" w:rsidRDefault="00000000" w:rsidRPr="00000000" w14:paraId="00000099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Inerentes às etapas de execução do curso proposto</w:t>
            </w:r>
          </w:p>
          <w:p w:rsidR="00000000" w:rsidDel="00000000" w:rsidP="00000000" w:rsidRDefault="00000000" w:rsidRPr="00000000" w14:paraId="0000009A">
            <w:pPr>
              <w:tabs>
                <w:tab w:val="left" w:pos="709"/>
              </w:tabs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*não esquecer de mencionar os atos referentes à proposição e aprovação do curso, o período de seleção de aluno, o período de matrícula – para todas as chamadas previstas, o período de execução das aulas, o período para elaboração do TCC e período de prorrogação de curso – se houver, período de relatório final e período de certificação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a6a6a6" w:val="clear"/>
          </w:tcPr>
          <w:p w:rsidR="00000000" w:rsidDel="00000000" w:rsidP="00000000" w:rsidRDefault="00000000" w:rsidRPr="00000000" w14:paraId="000000A7">
            <w:pPr>
              <w:shd w:fill="a6a6a6" w:val="clear"/>
              <w:tabs>
                <w:tab w:val="left" w:pos="709"/>
              </w:tabs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ANO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4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5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6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7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8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B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C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D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E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0">
            <w:pPr>
              <w:tabs>
                <w:tab w:val="left" w:pos="709"/>
              </w:tabs>
              <w:spacing w:after="160"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tabs>
          <w:tab w:val="left" w:pos="709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8"/>
        <w:gridCol w:w="1206"/>
        <w:gridCol w:w="1062"/>
        <w:gridCol w:w="1510"/>
        <w:gridCol w:w="1429"/>
        <w:gridCol w:w="1033"/>
        <w:gridCol w:w="1226"/>
        <w:tblGridChange w:id="0">
          <w:tblGrid>
            <w:gridCol w:w="1318"/>
            <w:gridCol w:w="1206"/>
            <w:gridCol w:w="1062"/>
            <w:gridCol w:w="1510"/>
            <w:gridCol w:w="1429"/>
            <w:gridCol w:w="1033"/>
            <w:gridCol w:w="1226"/>
          </w:tblGrid>
        </w:tblGridChange>
      </w:tblGrid>
      <w:tr>
        <w:tc>
          <w:tcPr>
            <w:gridSpan w:val="7"/>
            <w:shd w:fill="a6a6a6" w:val="clear"/>
          </w:tcPr>
          <w:p w:rsidR="00000000" w:rsidDel="00000000" w:rsidP="00000000" w:rsidRDefault="00000000" w:rsidRPr="00000000" w14:paraId="000000CF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8. RELAÇÃO DO CORPO DOCENTE: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6">
            <w:pPr>
              <w:tabs>
                <w:tab w:val="left" w:pos="709"/>
              </w:tabs>
              <w:spacing w:after="16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7">
            <w:pPr>
              <w:tabs>
                <w:tab w:val="left" w:pos="709"/>
              </w:tabs>
              <w:spacing w:after="1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Formação</w:t>
            </w:r>
          </w:p>
          <w:p w:rsidR="00000000" w:rsidDel="00000000" w:rsidP="00000000" w:rsidRDefault="00000000" w:rsidRPr="00000000" w14:paraId="000000D8">
            <w:pPr>
              <w:tabs>
                <w:tab w:val="left" w:pos="709"/>
              </w:tabs>
              <w:spacing w:after="1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Acadêmica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9">
            <w:pPr>
              <w:tabs>
                <w:tab w:val="left" w:pos="709"/>
              </w:tabs>
              <w:spacing w:after="16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Maior grau de 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A">
            <w:pPr>
              <w:tabs>
                <w:tab w:val="left" w:pos="709"/>
              </w:tabs>
              <w:spacing w:after="16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Lotação ou Instituição de origem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B">
            <w:pPr>
              <w:tabs>
                <w:tab w:val="left" w:pos="709"/>
              </w:tabs>
              <w:spacing w:after="16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Componente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C">
            <w:pPr>
              <w:tabs>
                <w:tab w:val="left" w:pos="709"/>
              </w:tabs>
              <w:spacing w:after="16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D">
            <w:pPr>
              <w:tabs>
                <w:tab w:val="left" w:pos="709"/>
              </w:tabs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Lattes Atualizado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709"/>
              </w:tabs>
              <w:spacing w:after="16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(Link)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Ana</w:t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Bruno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Catarina</w:t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709"/>
              </w:tabs>
              <w:spacing w:after="160"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F4">
            <w:pPr>
              <w:tabs>
                <w:tab w:val="left" w:pos="709"/>
              </w:tabs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8.1 O Curso terá a necessidade de novas contratações?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FB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) Sim   </w:t>
            </w:r>
          </w:p>
          <w:p w:rsidR="00000000" w:rsidDel="00000000" w:rsidP="00000000" w:rsidRDefault="00000000" w:rsidRPr="00000000" w14:paraId="000000FC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) Não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103">
            <w:pPr>
              <w:tabs>
                <w:tab w:val="left" w:pos="709"/>
              </w:tabs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8.2 Justificativa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10A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Preencher caso haja necessidade de novas contratações. Se não houver, basta informar “não se aplica”.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tabs>
          <w:tab w:val="left" w:pos="709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112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9. FUNCIONAMENTO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13">
            <w:pPr>
              <w:tabs>
                <w:tab w:val="left" w:pos="709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9.1 Etapas do Processo Seletivo para ingresso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) Prova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) Entrevista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) Currículo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) Experiência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) Outras: 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(definir/descrever quais serão adotadas)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Descrever,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de maneira sucinta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, quais são as etapas que serão necessárias para a abertura do processo seletivo, antes da publicação do edital, durante a vigência do edital e após a seleção de candidatos efetuada. Correlacionar com o cronograma de atividades tanto nessa PAC quanto no PPC ainda a ser elaborado.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1A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9.1.1 Período de inscrição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(previsão)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1C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9.1.2 Pré-requisitos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(previsão)</w:t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Importante destacar o que será necessário comprovar em cada etapa de avaliação dos candidatos, e citar quais serão os critérios de desempate a serem adotados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tabs>
          <w:tab w:val="left" w:pos="709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11F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10. METODOLOGIA DE TRABALHO E AVALIAÇÃO DO DESEMPENHO DO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20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Destacar as estratégias pedagógicas que serão empregadas para que o estudante possa atingir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perfil do egresso previsto/desejado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, ou seja, o que será considerado satisfatório que o aluno obtenha de conhecimentos ao realizar o curso proposto e quais serão as estratégias adotadas para que ele consiga atingir os objetivos elencados no item 5. Exemplos: aulas presenciais, atividades complementares – como seminários e palestras, atividades de complementação de aprendizagem, atividades interdisciplinares, avaliações, formas de orientação dos trabalhos referentes à conclusão do curso, entre outras. Descrever as estratégias com clareza e detalhamento. Considerar o disposto na Portaria nº 120/2009 – Consup/IFPR e demais normativas e notas técnicas sobre o ensino no IFPR.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tabs>
          <w:tab w:val="left" w:pos="709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122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11. QUADRO DE COMPONENTES CURRICULARES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8789.0" w:type="dxa"/>
        <w:jc w:val="left"/>
        <w:tblInd w:w="-1.0" w:type="dxa"/>
        <w:tblLayout w:type="fixed"/>
        <w:tblLook w:val="0000"/>
      </w:tblPr>
      <w:tblGrid>
        <w:gridCol w:w="6237"/>
        <w:gridCol w:w="2552"/>
        <w:tblGridChange w:id="0">
          <w:tblGrid>
            <w:gridCol w:w="6237"/>
            <w:gridCol w:w="255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Componentes Curriculares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 (h)/Créditos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**. Trabalho de Conclusão de Curso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tabs>
          <w:tab w:val="left" w:pos="709"/>
        </w:tabs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c>
          <w:tcPr/>
          <w:p w:rsidR="00000000" w:rsidDel="00000000" w:rsidP="00000000" w:rsidRDefault="00000000" w:rsidRPr="00000000" w14:paraId="0000012F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12. PLANEJAMENTO ECONÔMICO/NECESSIDADES PARA O FUNCIONAMENTO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0">
            <w:pPr>
              <w:tabs>
                <w:tab w:val="left" w:pos="709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12.1 O Curso terá a necessidade de novas infraestruturas?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) Sim   </w:t>
            </w:r>
          </w:p>
          <w:p w:rsidR="00000000" w:rsidDel="00000000" w:rsidP="00000000" w:rsidRDefault="00000000" w:rsidRPr="00000000" w14:paraId="00000132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3">
            <w:pPr>
              <w:tabs>
                <w:tab w:val="left" w:pos="709"/>
              </w:tabs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12.2 Justificativa</w:t>
            </w:r>
          </w:p>
          <w:p w:rsidR="00000000" w:rsidDel="00000000" w:rsidP="00000000" w:rsidRDefault="00000000" w:rsidRPr="00000000" w14:paraId="00000134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O planejamento econômico e as necessidades para o funcionamento do curso são apontamentos de extrema relevância para a elaboração de uma proposta de curso. Nesse ponto, sugere-se utilizar como base os textos abaixo para descrever a sua justificativa e esclarecer se: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a) serão (ou não) necessários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recursos de infraestrutura e de gestão de pessoas, informando sobre os recursos físicos que serão utilizados e como se dará a gestão de pessoas envolvidas na execução do curso dentro do campus, entre os servidores docentes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(do próprio campus e colaboradores convidados)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e técnicos administrativos.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) Sim</w:t>
            </w:r>
          </w:p>
          <w:p w:rsidR="00000000" w:rsidDel="00000000" w:rsidP="00000000" w:rsidRDefault="00000000" w:rsidRPr="00000000" w14:paraId="00000138">
            <w:pPr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tabs>
                <w:tab w:val="left" w:pos="709"/>
              </w:tabs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Caso a marcação seja não, escrever “não se aplica”. Caso seja sim, deve-se descrever detalhadamente as necessidades do curso nesse aspecto.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tabs>
                <w:tab w:val="left" w:pos="709"/>
              </w:tabs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serão (ou não) necessários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recursos de capital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(conhecidos como investimento, são recursos aplicados no patrimônio, tais como obras, construções, instalações e aquisição de equipamentos e materiais permanentes)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e/ou recursos de custeio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(são aqueles aplicados nas despesas com contratos de prestação de serviços, aquisição de materiais de consumo, diárias, passagens, bolsas e benefícios aos estudantes)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) Sim</w:t>
            </w:r>
          </w:p>
          <w:p w:rsidR="00000000" w:rsidDel="00000000" w:rsidP="00000000" w:rsidRDefault="00000000" w:rsidRPr="00000000" w14:paraId="0000013D">
            <w:pPr>
              <w:tabs>
                <w:tab w:val="left" w:pos="709"/>
              </w:tabs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Caso a marcação seja não, escrever “não se aplica”. Caso seja sim, deve-se descrever detalhadamente as necessidades do curso nesse aspecto.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tabs>
          <w:tab w:val="left" w:pos="709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140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13. DESCRIÇÃO DAS INSTALAÇÕES (SALA DE AULA, LABORATÓRIOS, EQUIPAMENTOS E BIBLIOTECA)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Descrever a infraestrutura física e de pessoas disponível para o atendimento à execução do curso proposto dentro do campus de oferta. Utilizar linguagem clara e detalhada para a descrição das instalações. Se viável, podem-se inserir tabela/s com a organização dos dados a serem apresentados.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tabs>
          <w:tab w:val="left" w:pos="709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143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 REFERÊNCIAS</w:t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tabs>
                <w:tab w:val="left" w:pos="709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Todas as referências (bibliográficas ou diversas) devem constar deste item da PAC e serem descritas de acordo com as normas da ABNT.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tabs>
          <w:tab w:val="left" w:pos="709"/>
        </w:tabs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146">
            <w:pPr>
              <w:tabs>
                <w:tab w:val="left" w:pos="709"/>
              </w:tabs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15. DOCUMENTOS E ANEXOS </w:t>
            </w:r>
          </w:p>
          <w:p w:rsidR="00000000" w:rsidDel="00000000" w:rsidP="00000000" w:rsidRDefault="00000000" w:rsidRPr="00000000" w14:paraId="00000147">
            <w:pPr>
              <w:tabs>
                <w:tab w:val="left" w:pos="709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*documentos iniciais para a abertura de processo administrativo, assinalar os que estão inseridos no processo e as que não estiverem, apresentar justificativa de ausência.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Obedecer estritamente essa ordem para a montagem processual!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tabs>
                <w:tab w:val="left" w:pos="709"/>
              </w:tabs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Memorando ou certidão de abertura de processo, com justificativa e motivação do objeto processual – no caso, da necessidade de oferta do curso proposto;</w:t>
            </w:r>
          </w:p>
          <w:p w:rsidR="00000000" w:rsidDel="00000000" w:rsidP="00000000" w:rsidRDefault="00000000" w:rsidRPr="00000000" w14:paraId="00000149">
            <w:pPr>
              <w:tabs>
                <w:tab w:val="left" w:pos="709"/>
              </w:tabs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2.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Formulário da PAC preenchida com as informações do curso proposto;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tabs>
                <w:tab w:val="left" w:pos="709"/>
              </w:tabs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3.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Termo de Compromisso do Campus Proponente;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tabs>
                <w:tab w:val="left" w:pos="709"/>
              </w:tabs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4.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Portaria de nomeação da Comissão de Estruturação do Curso;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tabs>
                <w:tab w:val="left" w:pos="709"/>
              </w:tabs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5. (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Cópia do Currículo do Coordenador da Comissão da Estruturação do Curso - versão resumida – último quinquênio do pesquisador;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tabs>
                <w:tab w:val="left" w:pos="709"/>
              </w:tabs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6.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Cópia das Atas de Reunião da Comissão de Estruturação de Curso e/ou pareceres emitidos sobre a viabilidade técnico-pedagógica do curso proposto – dispostas em ordem cronológica. Todas as atas e similares devem conter datas expressas;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tabs>
                <w:tab w:val="left" w:pos="709"/>
              </w:tabs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7. (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Ata de reunião do CODIC e relatório(s) emitido(s) sobre a viabilidade técnico-pedagógica do curso proposto – este último se houver relatoria dentro do campus em relação as pautas do Codic;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tabs>
                <w:tab w:val="left" w:pos="709"/>
              </w:tabs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8. (  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Documentos de apoio/parceria à proposta de curso novo emitidos por instituições parceiras</w:t>
            </w:r>
          </w:p>
          <w:p w:rsidR="00000000" w:rsidDel="00000000" w:rsidP="00000000" w:rsidRDefault="00000000" w:rsidRPr="00000000" w14:paraId="00000150">
            <w:pPr>
              <w:tabs>
                <w:tab w:val="left" w:pos="709"/>
              </w:tabs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Caso algum documento não integre o processo inicial de proposta de curso, deve ser apresentada justificativa para sua ausência.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tabs>
                <w:tab w:val="left" w:pos="709"/>
              </w:tabs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* Sugere-se que o assunto do processo seja “Proposta de Abertura de Curso de Pós-Graduação Lato Sensu em *****, Campus ***, nível Aperfeiçoamento ou nível Especialização”.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tabs>
          <w:tab w:val="left" w:pos="709"/>
        </w:tabs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left" w:pos="709"/>
        </w:tabs>
        <w:spacing w:line="276" w:lineRule="auto"/>
        <w:ind w:left="-11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0"/>
          <w:szCs w:val="20"/>
          <w:rtl w:val="0"/>
        </w:rPr>
        <w:t xml:space="preserve">*Todas as informações que estão em vermelho são de cunho explicativo e orientador para o preenchimento das informações necessárias ao documento.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0"/>
          <w:szCs w:val="20"/>
          <w:highlight w:val="yellow"/>
          <w:rtl w:val="0"/>
        </w:rPr>
        <w:t xml:space="preserve">Essas informações em vermelho devem ser descartadas quando houver o preenchimento do texto referente ao curso proposto, inclusive essa observação no formulário.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0"/>
          <w:szCs w:val="20"/>
          <w:u w:val="single"/>
          <w:rtl w:val="0"/>
        </w:rPr>
        <w:t xml:space="preserve">Notar que o rodapé deve ser preenchido com os dados do Campus Proponente.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417" w:top="1417" w:left="1701" w:right="1701" w:header="568" w:footer="111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404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404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-378385</wp:posOffset>
          </wp:positionH>
          <wp:positionV relativeFrom="paragraph">
            <wp:posOffset>0</wp:posOffset>
          </wp:positionV>
          <wp:extent cx="6275908" cy="66296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5908" cy="6629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capes.gov.br/avaliacao/sobre-as-areas-de-avaliacao" TargetMode="External"/><Relationship Id="rId7" Type="http://schemas.openxmlformats.org/officeDocument/2006/relationships/hyperlink" Target="http://lattes.cnpq.br/web/dgp/glossari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