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0F" w:rsidRDefault="00D2017B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30310F" w:rsidRDefault="00D2017B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30310F" w:rsidRDefault="00D2017B">
      <w:pPr>
        <w:pStyle w:val="SemEspaamento"/>
        <w:jc w:val="center"/>
        <w:rPr>
          <w:b/>
        </w:rPr>
      </w:pPr>
      <w:r>
        <w:rPr>
          <w:b/>
        </w:rPr>
        <w:t>COORDENADORIA DE ASSISTÊNCIA ESTUDANTIL</w:t>
      </w:r>
    </w:p>
    <w:p w:rsidR="0030310F" w:rsidRDefault="0030310F">
      <w:pPr>
        <w:pStyle w:val="SemEspaamento"/>
        <w:jc w:val="center"/>
        <w:rPr>
          <w:b/>
        </w:rPr>
      </w:pPr>
    </w:p>
    <w:p w:rsidR="0030310F" w:rsidRDefault="0030310F">
      <w:pPr>
        <w:pStyle w:val="SemEspaamento"/>
        <w:jc w:val="center"/>
        <w:rPr>
          <w:b/>
        </w:rPr>
      </w:pPr>
    </w:p>
    <w:p w:rsidR="0030310F" w:rsidRDefault="00D2017B">
      <w:pPr>
        <w:pStyle w:val="SemEspaamento"/>
        <w:jc w:val="center"/>
        <w:rPr>
          <w:b/>
        </w:rPr>
      </w:pPr>
      <w:r>
        <w:rPr>
          <w:b/>
        </w:rPr>
        <w:t>TERMO DE COMPROMISSO Nº ________/201</w:t>
      </w:r>
      <w:r w:rsidR="00E566A5">
        <w:rPr>
          <w:b/>
        </w:rPr>
        <w:t>7</w:t>
      </w:r>
    </w:p>
    <w:p w:rsidR="0030310F" w:rsidRDefault="0030310F">
      <w:pPr>
        <w:pStyle w:val="SemEspaamento"/>
        <w:jc w:val="center"/>
        <w:rPr>
          <w:b/>
        </w:rPr>
      </w:pPr>
    </w:p>
    <w:p w:rsidR="0030310F" w:rsidRDefault="00D2017B">
      <w:pPr>
        <w:pStyle w:val="SemEspaamento"/>
        <w:jc w:val="center"/>
        <w:rPr>
          <w:b/>
        </w:rPr>
      </w:pPr>
      <w:r>
        <w:rPr>
          <w:b/>
        </w:rPr>
        <w:t xml:space="preserve">PROGRAMA DE BOLSAS ACADÊMICAS </w:t>
      </w:r>
    </w:p>
    <w:p w:rsidR="0030310F" w:rsidRDefault="00075A6F">
      <w:pPr>
        <w:pStyle w:val="SemEspaamento"/>
        <w:jc w:val="center"/>
        <w:rPr>
          <w:b/>
        </w:rPr>
      </w:pPr>
      <w:r>
        <w:rPr>
          <w:b/>
        </w:rPr>
        <w:t>DE INCLUSÃO SOCIAL – EDIÇÃO 2017</w:t>
      </w:r>
    </w:p>
    <w:p w:rsidR="0030310F" w:rsidRDefault="0030310F">
      <w:pPr>
        <w:pStyle w:val="SemEspaamento"/>
        <w:rPr>
          <w:b/>
          <w:color w:val="FF0000"/>
          <w:sz w:val="18"/>
          <w:szCs w:val="18"/>
        </w:rPr>
      </w:pPr>
    </w:p>
    <w:p w:rsidR="0030310F" w:rsidRDefault="00D2017B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ESTUDANTE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4"/>
        <w:gridCol w:w="342"/>
        <w:gridCol w:w="805"/>
        <w:gridCol w:w="2306"/>
        <w:gridCol w:w="337"/>
        <w:gridCol w:w="656"/>
        <w:gridCol w:w="319"/>
        <w:gridCol w:w="521"/>
        <w:gridCol w:w="152"/>
        <w:gridCol w:w="726"/>
        <w:gridCol w:w="983"/>
        <w:gridCol w:w="134"/>
        <w:gridCol w:w="1667"/>
      </w:tblGrid>
      <w:tr w:rsidR="0030310F" w:rsidTr="002F7E9E">
        <w:tc>
          <w:tcPr>
            <w:tcW w:w="17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8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 w:rsidTr="002F7E9E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47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 w:rsidTr="002F7E9E">
        <w:tc>
          <w:tcPr>
            <w:tcW w:w="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0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 w:rsidTr="002F7E9E">
        <w:tc>
          <w:tcPr>
            <w:tcW w:w="44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2F7E9E" w:rsidTr="002F7E9E">
        <w:tc>
          <w:tcPr>
            <w:tcW w:w="4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E9E" w:rsidRDefault="002F7E9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PARA CRÉDITO EM CONTA CORRENTE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E9E" w:rsidRDefault="002F7E9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E9E" w:rsidRDefault="002F7E9E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E9E" w:rsidRDefault="002F7E9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7E9E" w:rsidRDefault="002F7E9E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30310F" w:rsidRDefault="0030310F">
      <w:pPr>
        <w:pStyle w:val="SemEspaamento"/>
        <w:rPr>
          <w:b/>
          <w:sz w:val="20"/>
          <w:szCs w:val="20"/>
        </w:rPr>
      </w:pPr>
    </w:p>
    <w:p w:rsidR="0030310F" w:rsidRDefault="00D2017B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ORIENTADOR/A</w:t>
      </w: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188"/>
        <w:gridCol w:w="661"/>
        <w:gridCol w:w="3533"/>
        <w:gridCol w:w="690"/>
        <w:gridCol w:w="3541"/>
      </w:tblGrid>
      <w:tr w:rsidR="0030310F">
        <w:tc>
          <w:tcPr>
            <w:tcW w:w="1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SIAPE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30310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D2017B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30310F" w:rsidRDefault="0030310F">
      <w:pPr>
        <w:pStyle w:val="SemEspaamento"/>
        <w:rPr>
          <w:b/>
          <w:sz w:val="20"/>
          <w:szCs w:val="20"/>
        </w:rPr>
      </w:pPr>
    </w:p>
    <w:p w:rsidR="0030310F" w:rsidRDefault="0030310F">
      <w:pPr>
        <w:pStyle w:val="SemEspaamento"/>
        <w:rPr>
          <w:b/>
          <w:sz w:val="10"/>
          <w:szCs w:val="10"/>
        </w:rPr>
      </w:pPr>
    </w:p>
    <w:p w:rsidR="0030310F" w:rsidRDefault="00D2017B">
      <w:pPr>
        <w:pStyle w:val="SemEspaamento"/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o/a estudante acima qualificado/a, têm entre si, justo e avançado o presente </w:t>
      </w:r>
      <w:r>
        <w:rPr>
          <w:b/>
          <w:sz w:val="20"/>
          <w:szCs w:val="20"/>
        </w:rPr>
        <w:t>TERMO DE COMPROMISSO</w:t>
      </w:r>
      <w:r>
        <w:rPr>
          <w:sz w:val="20"/>
          <w:szCs w:val="20"/>
        </w:rPr>
        <w:t>, regido com base na legislação vigente, a Resolução nº 064 de 28 de julho de 2010 e o Edital nº 0</w:t>
      </w:r>
      <w:r w:rsidR="000724E0">
        <w:rPr>
          <w:sz w:val="20"/>
          <w:szCs w:val="20"/>
        </w:rPr>
        <w:t>12</w:t>
      </w:r>
      <w:r>
        <w:rPr>
          <w:sz w:val="20"/>
          <w:szCs w:val="20"/>
        </w:rPr>
        <w:t>/201</w:t>
      </w:r>
      <w:r w:rsidR="00E566A5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30310F" w:rsidRDefault="0030310F">
      <w:pPr>
        <w:pStyle w:val="SemEspaamento"/>
        <w:ind w:left="2552"/>
        <w:jc w:val="both"/>
        <w:rPr>
          <w:sz w:val="20"/>
          <w:szCs w:val="20"/>
        </w:rPr>
      </w:pPr>
    </w:p>
    <w:p w:rsidR="0030310F" w:rsidRDefault="0030310F">
      <w:pPr>
        <w:pStyle w:val="SemEspaamento"/>
        <w:ind w:left="2552"/>
        <w:rPr>
          <w:b/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CABE AO CAMPUS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Por intermédio do/a Orientador/a, acompanhar o/a estudante no desenvolvimento das atividades de aprendizagem.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Solicitar ao/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orientador/a relatórios parciais das atividades exercidas.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Adequar e computar a carga horária docente para organização das atividades de orientação ao PBIS.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Promover ampla divulgação das atividades de aprendizagem do PBIS – Edição 201</w:t>
      </w:r>
      <w:r w:rsidR="00E566A5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CABE À SEÇÃO PEDAGÓGICA E DE ASSUNTOS ESTUDANTIS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Manter arquivadas as documentações do/a estudante.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Proceder ao lançamento da frequência do/a estudante nos prazos estabelecidos.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Auxiliar no acompanhamento das atividades e desempenho da aprendizagem durante a consecução das mesmas.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CABE AO/À ORIENTADOR/A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Elaborar o Plano de Atividades de Ensino e Aprendizagem, e readequar as condições à medida da evolução e entregar à Seção Pedagógica e de Assuntos Estudantis do campus.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Assinar a ficha de frequência do/a estudante, nos prazos estabelecidos.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Acompanhar e orientar as atividades de aprendizagem do/a estudante, assegurando a qualidade do ensino.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Informar qualquer ocorrência com o/a estudante à Seção Pedagógica e de Assuntos Estudantis do campus.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CABE AO/À ESTUDANTE BOLSISTA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Estar com os dados de matrícula atualizados junto ao campus.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Realizar as atividades da proposta para o aprimoramento de sua aprendizagem.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III – Desenvolver a proposta de ensino aprendizagem para a o desempenho de sua experiência acadêmico-profissional.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Elaborar os relatórios parciais e finais, nos prazos estabelecidos.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VI – Participar do processo de avaliação do Programa em conjunto com o/a orientador/a.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VII – Possuir conta corrente, ou providenciar a abertura, exclusivamente no Banco do Brasil.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O/A ESTUDANTE DESIGNADO/A NESTE TERMO DE COMPROMISSO PERDERÁ O DIREITO AO EXERCÍCIO NO PROGRAMA, A QUALQUER MOMENTO, EM CASO DE: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– Frequência inferior a 75% (setenta e cinco por cento), no mês, em um ou mais componente curricular. 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Faltar às aulas, sem apresentação de justificativa.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Não proceder à entrega dos documentos nos prazos estabelecidos.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Abandono, trancamento ou desistência do curso, e demais disposições conforme item 14 do edital.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DO PRAZO DE VIGÊNCIA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Termo de Compromisso tem vigência de </w:t>
      </w:r>
      <w:r>
        <w:rPr>
          <w:b/>
          <w:sz w:val="20"/>
          <w:szCs w:val="20"/>
        </w:rPr>
        <w:t>0</w:t>
      </w:r>
      <w:r w:rsidR="00E566A5">
        <w:rPr>
          <w:b/>
          <w:sz w:val="20"/>
          <w:szCs w:val="20"/>
        </w:rPr>
        <w:t>1º</w:t>
      </w:r>
      <w:r>
        <w:rPr>
          <w:b/>
          <w:sz w:val="20"/>
          <w:szCs w:val="20"/>
        </w:rPr>
        <w:t xml:space="preserve"> de </w:t>
      </w:r>
      <w:r w:rsidR="00E566A5">
        <w:rPr>
          <w:b/>
          <w:sz w:val="20"/>
          <w:szCs w:val="20"/>
        </w:rPr>
        <w:t>junho</w:t>
      </w:r>
      <w:r>
        <w:rPr>
          <w:b/>
          <w:sz w:val="20"/>
          <w:szCs w:val="20"/>
        </w:rPr>
        <w:t xml:space="preserve"> a 30 de novembro de 201</w:t>
      </w:r>
      <w:r w:rsidR="00E566A5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, </w:t>
      </w:r>
      <w:r w:rsidR="00B96E3A">
        <w:rPr>
          <w:sz w:val="20"/>
          <w:szCs w:val="20"/>
        </w:rPr>
        <w:t xml:space="preserve">conforme item 14.5, </w:t>
      </w:r>
      <w:r>
        <w:rPr>
          <w:sz w:val="20"/>
          <w:szCs w:val="20"/>
        </w:rPr>
        <w:t>não podendo ser renovado.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poderá ser rescindido a qualquer tempo, conforme disposições dos itens </w:t>
      </w:r>
      <w:r w:rsidR="00E566A5">
        <w:rPr>
          <w:sz w:val="20"/>
          <w:szCs w:val="20"/>
        </w:rPr>
        <w:t>1</w:t>
      </w:r>
      <w:r w:rsidR="00B96E3A">
        <w:rPr>
          <w:sz w:val="20"/>
          <w:szCs w:val="20"/>
        </w:rPr>
        <w:t>0.23</w:t>
      </w:r>
      <w:r>
        <w:rPr>
          <w:sz w:val="20"/>
          <w:szCs w:val="20"/>
        </w:rPr>
        <w:t xml:space="preserve"> do edital.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DO VALOR DA BOLSA</w:t>
      </w: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valor da bolsa-auxílio é de R$ 350,00 (trezentos e </w:t>
      </w:r>
      <w:r w:rsidR="00E566A5">
        <w:rPr>
          <w:sz w:val="20"/>
          <w:szCs w:val="20"/>
        </w:rPr>
        <w:t>cinquenta reais) mensais.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>Este Termo de Compromisso não caracteriza vínculo empregatício entre o Instituto Federal do Paraná, e o/a Estudante.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 xml:space="preserve">O/A Estudante declara ciência e aceita todas as condições previstas no Edital, e na regulamentação do programa, não delas alegar desconhecimento, e por este </w:t>
      </w:r>
      <w:r>
        <w:rPr>
          <w:b/>
          <w:sz w:val="20"/>
          <w:szCs w:val="20"/>
        </w:rPr>
        <w:t>TERMO DE COMPROMISSO</w:t>
      </w:r>
      <w:r>
        <w:rPr>
          <w:sz w:val="20"/>
          <w:szCs w:val="20"/>
        </w:rPr>
        <w:t>, compromete-se a cumpri-las.</w:t>
      </w: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30310F">
      <w:pPr>
        <w:pStyle w:val="SemEspaamento"/>
        <w:ind w:left="1134"/>
        <w:jc w:val="both"/>
        <w:rPr>
          <w:sz w:val="20"/>
          <w:szCs w:val="20"/>
        </w:rPr>
      </w:pPr>
    </w:p>
    <w:p w:rsidR="0030310F" w:rsidRDefault="00D2017B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por estarem de comum acordo, as partes abaixo nomeadas assinam o presente Termo de Compromisso, lavrado em 02 (duas) vias de igual teor e para um só fim, ficando a primeira </w:t>
      </w:r>
      <w:proofErr w:type="gramStart"/>
      <w:r>
        <w:rPr>
          <w:sz w:val="20"/>
          <w:szCs w:val="20"/>
        </w:rPr>
        <w:t>sob cuidados</w:t>
      </w:r>
      <w:proofErr w:type="gramEnd"/>
      <w:r>
        <w:rPr>
          <w:sz w:val="20"/>
          <w:szCs w:val="20"/>
        </w:rPr>
        <w:t xml:space="preserve"> da Seção Pedagógica e de Assuntos Estudantis do campus, e a segunda com o/a estudante.</w:t>
      </w:r>
    </w:p>
    <w:p w:rsidR="0030310F" w:rsidRDefault="0030310F">
      <w:pPr>
        <w:pStyle w:val="SemEspaamento"/>
        <w:jc w:val="both"/>
        <w:rPr>
          <w:sz w:val="20"/>
          <w:szCs w:val="20"/>
        </w:rPr>
      </w:pPr>
    </w:p>
    <w:p w:rsidR="0030310F" w:rsidRDefault="0030310F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96"/>
      </w:tblGrid>
      <w:tr w:rsidR="0030310F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10F" w:rsidRDefault="00D2017B" w:rsidP="00E566A5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_____________________________________,  _____ de ________________________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E566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0310F" w:rsidRDefault="0030310F">
      <w:pPr>
        <w:pStyle w:val="SemEspaamento"/>
        <w:jc w:val="both"/>
        <w:rPr>
          <w:sz w:val="20"/>
          <w:szCs w:val="20"/>
        </w:rPr>
      </w:pPr>
    </w:p>
    <w:p w:rsidR="0030310F" w:rsidRDefault="0030310F">
      <w:pPr>
        <w:pStyle w:val="SemEspaamento"/>
        <w:jc w:val="both"/>
        <w:rPr>
          <w:sz w:val="20"/>
          <w:szCs w:val="20"/>
        </w:rPr>
      </w:pPr>
    </w:p>
    <w:p w:rsidR="0030310F" w:rsidRDefault="0030310F">
      <w:pPr>
        <w:pStyle w:val="SemEspaamento"/>
        <w:jc w:val="both"/>
        <w:rPr>
          <w:sz w:val="20"/>
          <w:szCs w:val="20"/>
        </w:rPr>
      </w:pPr>
    </w:p>
    <w:p w:rsidR="0030310F" w:rsidRDefault="0030310F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48"/>
        <w:gridCol w:w="4747"/>
      </w:tblGrid>
      <w:tr w:rsidR="0030310F"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Ensino/campus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Estudante/a</w:t>
            </w:r>
          </w:p>
        </w:tc>
      </w:tr>
      <w:tr w:rsidR="0030310F">
        <w:tc>
          <w:tcPr>
            <w:tcW w:w="474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30310F"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Professor/a Orientador/a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30310F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30310F" w:rsidRDefault="00D2017B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 Pedagógica e de Assuntos Estudantis</w:t>
            </w:r>
          </w:p>
        </w:tc>
      </w:tr>
    </w:tbl>
    <w:p w:rsidR="0030310F" w:rsidRDefault="00E566A5">
      <w:pPr>
        <w:pStyle w:val="SemEspaamen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XUS5I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862320" cy="2512060"/>
                <wp:effectExtent l="0" t="1238885" r="0" b="112585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>
                          <a:off x="0" y="0"/>
                          <a:ext cx="5862320" cy="251206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461.6pt;height:197.8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" path="m,l21600,em,21600r21600,e" fillcolor="silver" stroked="f" strokecolor="#3465a4">
                <v:fill opacity="32896f"/>
                <v:path o:connecttype="custom" o:connectlocs="0,0;5862320,0;0,2512060;5862320,2512060" o:connectangles="0,0,0,0"/>
                <w10:wrap anchory="margin"/>
              </v:shape>
            </w:pict>
          </mc:Fallback>
        </mc:AlternateContent>
      </w:r>
    </w:p>
    <w:sectPr w:rsidR="00303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" w:right="1274" w:bottom="709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90" w:rsidRDefault="00FB0890">
      <w:pPr>
        <w:spacing w:after="0" w:line="240" w:lineRule="auto"/>
      </w:pPr>
      <w:r>
        <w:separator/>
      </w:r>
    </w:p>
  </w:endnote>
  <w:endnote w:type="continuationSeparator" w:id="0">
    <w:p w:rsidR="00FB0890" w:rsidRDefault="00FB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F" w:rsidRDefault="005652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F" w:rsidRDefault="00D2017B">
    <w:pPr>
      <w:pStyle w:val="Rodap"/>
    </w:pPr>
    <w:r>
      <w:rPr>
        <w:noProof/>
      </w:rPr>
      <w:drawing>
        <wp:inline distT="0" distB="0" distL="0" distR="0">
          <wp:extent cx="5400040" cy="34226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4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F" w:rsidRDefault="00565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90" w:rsidRDefault="00FB0890">
      <w:pPr>
        <w:spacing w:after="0" w:line="240" w:lineRule="auto"/>
      </w:pPr>
      <w:r>
        <w:separator/>
      </w:r>
    </w:p>
  </w:footnote>
  <w:footnote w:type="continuationSeparator" w:id="0">
    <w:p w:rsidR="00FB0890" w:rsidRDefault="00FB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F" w:rsidRDefault="005652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F" w:rsidRDefault="0030310F">
    <w:pPr>
      <w:pStyle w:val="SemEspaamento"/>
      <w:jc w:val="center"/>
      <w:rPr>
        <w:b/>
      </w:rPr>
    </w:pP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65"/>
      <w:gridCol w:w="3165"/>
      <w:gridCol w:w="3166"/>
    </w:tblGrid>
    <w:tr w:rsidR="0030310F">
      <w:tc>
        <w:tcPr>
          <w:tcW w:w="3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310F" w:rsidRDefault="00D2017B">
          <w:pPr>
            <w:pStyle w:val="SemEspaamento"/>
            <w:jc w:val="center"/>
          </w:pPr>
          <w:r>
            <w:rPr>
              <w:noProof/>
            </w:rPr>
            <w:drawing>
              <wp:inline distT="0" distB="0" distL="0" distR="0">
                <wp:extent cx="1664970" cy="41592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310F" w:rsidRDefault="0030310F">
          <w:pPr>
            <w:pStyle w:val="SemEspaamento"/>
            <w:jc w:val="center"/>
            <w:rPr>
              <w:b/>
            </w:rPr>
          </w:pPr>
        </w:p>
        <w:p w:rsidR="0030310F" w:rsidRDefault="00D2017B">
          <w:pPr>
            <w:pStyle w:val="SemEspaamento"/>
            <w:jc w:val="center"/>
            <w:rPr>
              <w:b/>
            </w:rPr>
          </w:pPr>
          <w:r>
            <w:rPr>
              <w:b/>
            </w:rPr>
            <w:t>ANEXO V</w:t>
          </w:r>
          <w:r w:rsidR="00E566A5">
            <w:rPr>
              <w:b/>
            </w:rPr>
            <w:t>I</w:t>
          </w:r>
          <w:r>
            <w:rPr>
              <w:b/>
            </w:rPr>
            <w:t>I</w:t>
          </w:r>
        </w:p>
        <w:p w:rsidR="00954334" w:rsidRDefault="00954334">
          <w:pPr>
            <w:pStyle w:val="SemEspaamento"/>
            <w:jc w:val="center"/>
            <w:rPr>
              <w:b/>
            </w:rPr>
          </w:pPr>
          <w:r>
            <w:rPr>
              <w:b/>
            </w:rPr>
            <w:t xml:space="preserve">Edital nº </w:t>
          </w:r>
          <w:r w:rsidR="005652DF">
            <w:rPr>
              <w:b/>
            </w:rPr>
            <w:t>012</w:t>
          </w:r>
          <w:r>
            <w:rPr>
              <w:b/>
            </w:rPr>
            <w:t>/2017</w:t>
          </w:r>
        </w:p>
        <w:p w:rsidR="0030310F" w:rsidRDefault="0030310F">
          <w:pPr>
            <w:pStyle w:val="SemEspaamento"/>
            <w:jc w:val="center"/>
            <w:rPr>
              <w:b/>
            </w:rPr>
          </w:pPr>
        </w:p>
      </w:tc>
      <w:tc>
        <w:tcPr>
          <w:tcW w:w="31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310F" w:rsidRDefault="00D2017B">
          <w:pPr>
            <w:pStyle w:val="SemEspaamento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0310F" w:rsidRDefault="003031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DF" w:rsidRDefault="00565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0F"/>
    <w:rsid w:val="000724E0"/>
    <w:rsid w:val="00075A6F"/>
    <w:rsid w:val="002F7E9E"/>
    <w:rsid w:val="0030310F"/>
    <w:rsid w:val="005652DF"/>
    <w:rsid w:val="00725439"/>
    <w:rsid w:val="00936F5E"/>
    <w:rsid w:val="00954334"/>
    <w:rsid w:val="00B96E3A"/>
    <w:rsid w:val="00D2017B"/>
    <w:rsid w:val="00E566A5"/>
    <w:rsid w:val="00F20AE7"/>
    <w:rsid w:val="00F85EF5"/>
    <w:rsid w:val="00FB0890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D461-9F1A-4823-B104-717D6E01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Beto CAES</cp:lastModifiedBy>
  <cp:revision>8</cp:revision>
  <cp:lastPrinted>2017-04-17T13:26:00Z</cp:lastPrinted>
  <dcterms:created xsi:type="dcterms:W3CDTF">2017-03-09T12:43:00Z</dcterms:created>
  <dcterms:modified xsi:type="dcterms:W3CDTF">2017-06-20T16:19:00Z</dcterms:modified>
  <dc:language>pt-BR</dc:language>
</cp:coreProperties>
</file>