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png" ContentType="image/png"/>
  <Override PartName="/word/media/image9.wmf" ContentType="image/x-wmf"/>
  <Override PartName="/word/media/image7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TERMO DE COMPROMISSO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PROGRAMA DE BOLSAS ACADÊMICAS </w:t>
      </w:r>
    </w:p>
    <w:p>
      <w:pPr>
        <w:pStyle w:val="NoSpacing"/>
        <w:jc w:val="center"/>
        <w:rPr>
          <w:b/>
        </w:rPr>
      </w:pPr>
      <w:r>
        <w:rPr>
          <w:b/>
        </w:rPr>
        <w:t>DE INCLUSÃO SOCIAL – EDIÇÃO 2016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23"/>
        <w:gridCol w:w="342"/>
        <w:gridCol w:w="837"/>
        <w:gridCol w:w="2818"/>
        <w:gridCol w:w="703"/>
        <w:gridCol w:w="1"/>
        <w:gridCol w:w="623"/>
        <w:gridCol w:w="732"/>
        <w:gridCol w:w="982"/>
        <w:gridCol w:w="1914"/>
      </w:tblGrid>
      <w:tr>
        <w:trPr>
          <w:cantSplit w:val="false"/>
        </w:trPr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58"/>
        <w:gridCol w:w="341"/>
        <w:gridCol w:w="507"/>
        <w:gridCol w:w="3532"/>
        <w:gridCol w:w="948"/>
        <w:gridCol w:w="3288"/>
      </w:tblGrid>
      <w:tr>
        <w:trPr>
          <w:cantSplit w:val="false"/>
        </w:trPr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o/a estudante acima qualificado/a, têm entre si, justo e avançado o presente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regido com base na legislação vigente, a Resolução nº 064 de 28 de julho de 2010 e o Edital nº 00</w:t>
      </w:r>
      <w:r>
        <w:rPr>
          <w:color w:val="00000A"/>
          <w:sz w:val="20"/>
          <w:szCs w:val="20"/>
        </w:rPr>
        <w:t>8</w:t>
      </w:r>
      <w:r>
        <w:rPr>
          <w:color w:val="00000A"/>
          <w:sz w:val="20"/>
          <w:szCs w:val="20"/>
        </w:rPr>
        <w:t>/2016.</w:t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2552" w:right="0" w:hanging="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1. CABE AO CAMPUS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Por intermédio do/a Orientador/a, acompanhar o/a estudante no desenvolvimento das atividades de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Solicitar ao/à orientador/a relatórios parciais das atividades exercidas.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Adequar e computar a carga horária docente para organização das atividades de orientação ao PBIS.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Promover ampla divulgação das atividades de aprendizagem do PBIS – Edição 2016.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2. CABE À SEÇÃO PEDAGÓGICA E DE ASSUNTOS ESTUDANTIS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Manter arquivadas as documentações do/a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Proceder ao lançamento da frequência do/a estudante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Auxiliar no acompanhamento das atividades e desempenho da aprendizagem durante a consecução das mesmas.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CABE AO/À ORIENTADOR/A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Elaborar o Plano de Atividades de Ensino e Aprendizagem, e readequar as condições à medida da evolução e entregar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Assinar a ficha de frequência do/a estudante,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Acompanhar e orientar as atividades de aprendizagem do/a estudante, assegurando a qualidade do ensino.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Informar qualquer ocorrência com o/a estudante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4. CABE AO/À ESTUDANTE BOLSISTA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Estar com os dados de matrícula atualizados junto ao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Realizar as atividades da proposta para o aprimoramento de sua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Desenvolver a proposta de ensino aprendizagem para a o desempenho de sua experiência acadêmico-profissional.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Elaborar os relatórios parciais e finais,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 – Participar do processo de avaliação do Programa em conjunto com o/a orientador/a.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VII – Possuir conta corrente, ou providenciar a abertura, exclusivamente no Banco do Brasil.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5. O/A ESTUDANTE DESIGNADO/A NESTE TERMO DE COMPROMISSO PERDERÁ O DIREITO AO EXERCÍCIO NO PROGRAMA, A QUALQUER MOMENTO, EM CASO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 – Frequência inferior a 75% (setenta e cinco por cento), no mês, em um ou mais componente curricular. 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Faltar às aulas, sem apresentação de justificativa.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Não proceder à entrega dos documentos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</w:t>
      </w:r>
      <w:bookmarkStart w:id="0" w:name="_GoBack"/>
      <w:bookmarkEnd w:id="0"/>
      <w:r>
        <w:rPr>
          <w:color w:val="00000A"/>
          <w:sz w:val="20"/>
          <w:szCs w:val="20"/>
        </w:rPr>
        <w:t>V – Abandono, trancamento ou desistência do curso, e demais disposições conforme item 14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6. DO PRAZO DE VIGÊNCIA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Este Termo de Compromisso tem vigência de </w:t>
      </w:r>
      <w:r>
        <w:rPr>
          <w:b/>
          <w:color w:val="00000A"/>
          <w:sz w:val="20"/>
          <w:szCs w:val="20"/>
        </w:rPr>
        <w:t>0</w:t>
      </w:r>
      <w:r>
        <w:rPr>
          <w:b/>
          <w:color w:val="00000A"/>
          <w:sz w:val="20"/>
          <w:szCs w:val="20"/>
        </w:rPr>
        <w:t>1</w:t>
      </w:r>
      <w:r>
        <w:rPr>
          <w:b/>
          <w:color w:val="00000A"/>
          <w:sz w:val="20"/>
          <w:szCs w:val="20"/>
        </w:rPr>
        <w:t xml:space="preserve"> de </w:t>
      </w:r>
      <w:r>
        <w:rPr>
          <w:b/>
          <w:color w:val="00000A"/>
          <w:sz w:val="20"/>
          <w:szCs w:val="20"/>
        </w:rPr>
        <w:t>junho</w:t>
      </w:r>
      <w:r>
        <w:rPr>
          <w:b/>
          <w:color w:val="00000A"/>
          <w:sz w:val="20"/>
          <w:szCs w:val="20"/>
        </w:rPr>
        <w:t xml:space="preserve"> a 30 de novembro de 2016</w:t>
      </w:r>
      <w:r>
        <w:rPr>
          <w:color w:val="00000A"/>
          <w:sz w:val="20"/>
          <w:szCs w:val="20"/>
        </w:rPr>
        <w:t>, não podendo ser renovado.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 presente termo poderá ser rescindido a qualquer tempo, conforme disposições dos itens 11 e 14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7. DO VALOR DA BOLSA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 valor </w:t>
      </w:r>
      <w:r>
        <w:rPr>
          <w:color w:val="00000A"/>
          <w:sz w:val="20"/>
          <w:szCs w:val="20"/>
        </w:rPr>
        <w:t xml:space="preserve">mensal </w:t>
      </w:r>
      <w:r>
        <w:rPr>
          <w:color w:val="00000A"/>
          <w:sz w:val="20"/>
          <w:szCs w:val="20"/>
        </w:rPr>
        <w:t xml:space="preserve">da bolsa-auxílio é de R$ </w:t>
      </w:r>
      <w:r>
        <w:rPr>
          <w:color w:val="00000A"/>
          <w:sz w:val="20"/>
          <w:szCs w:val="20"/>
        </w:rPr>
        <w:t>290</w:t>
      </w:r>
      <w:r>
        <w:rPr>
          <w:color w:val="00000A"/>
          <w:sz w:val="20"/>
          <w:szCs w:val="20"/>
        </w:rPr>
        <w:t>,00 (</w:t>
      </w:r>
      <w:r>
        <w:rPr>
          <w:color w:val="00000A"/>
          <w:sz w:val="20"/>
          <w:szCs w:val="20"/>
        </w:rPr>
        <w:t>duzentos e noventa reais</w:t>
      </w:r>
      <w:r>
        <w:rPr>
          <w:color w:val="00000A"/>
          <w:sz w:val="20"/>
          <w:szCs w:val="20"/>
        </w:rPr>
        <w:t>).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8. </w:t>
      </w:r>
      <w:r>
        <w:rPr>
          <w:color w:val="00000A"/>
          <w:sz w:val="20"/>
          <w:szCs w:val="20"/>
        </w:rPr>
        <w:t>Este Termo de Compromisso não caracteriza vínculo empregatício entre o Instituto Federal do Paraná, e 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9. </w:t>
      </w:r>
      <w:r>
        <w:rPr>
          <w:color w:val="00000A"/>
          <w:sz w:val="20"/>
          <w:szCs w:val="20"/>
        </w:rPr>
        <w:t xml:space="preserve">O/A Estudante declara ciência e aceita todas as condições previstas no Edital, e na regulamentação do programa, não delas alegar desconhecimento, e por este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compromete-se a cumpri-las.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Compromisso, lavrado em 02 (duas) vias de igual teor e para um só fim, ficando a primeira sob cuidados da Seção Pedagógica e de Assuntos Estudantis do campus, e a segunda com o/a estudante.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47"/>
        <w:gridCol w:w="4746"/>
      </w:tblGrid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Estudante/a</w:t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Professor/a Orientador/a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335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1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924" t="0" r="0" b="-8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9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DD2E-8CA9-45AD-AB7E-AF3F885E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2016-01-28T13:44:00Z</dcterms:created>
  <dc:creator>Usuário</dc:creator>
  <dc:language>pt-BR</dc:language>
  <cp:lastModifiedBy>Usuário</cp:lastModifiedBy>
  <cp:lastPrinted>2016-01-06T16:41:00Z</cp:lastPrinted>
  <dcterms:modified xsi:type="dcterms:W3CDTF">2016-01-28T13:44:00Z</dcterms:modified>
  <cp:revision>2</cp:revision>
</cp:coreProperties>
</file>